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55" w:rsidRDefault="0015227E" w:rsidP="0015227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Cererea ofertei de prețuri </w:t>
      </w:r>
    </w:p>
    <w:p w:rsidR="0015227E" w:rsidRDefault="0015227E" w:rsidP="00B60E5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privind </w:t>
      </w:r>
      <w:r w:rsidR="00B60E55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achiziția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B60E55" w:rsidRPr="00B60E55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serviciilor și lucrărilor de demontare, confecționare, montare și deservire a construcțiilor din PVC și aluminiu la clădirile SA </w:t>
      </w:r>
      <w:proofErr w:type="spellStart"/>
      <w:r w:rsidR="00B60E55" w:rsidRPr="00B60E55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Moldtelecom</w:t>
      </w:r>
      <w:proofErr w:type="spellEnd"/>
    </w:p>
    <w:p w:rsidR="00B60E55" w:rsidRPr="001103B4" w:rsidRDefault="00B60E55" w:rsidP="00B60E5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15227E" w:rsidRPr="001103B4" w:rsidRDefault="00B81877" w:rsidP="004A5896">
      <w:pPr>
        <w:spacing w:after="0"/>
        <w:ind w:left="3119" w:hanging="3119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Achizitor</w:t>
      </w:r>
      <w:r w:rsidR="0015227E"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:</w:t>
      </w:r>
      <w:r w:rsidR="00EE67D7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„</w:t>
      </w:r>
      <w:proofErr w:type="spellStart"/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Moldtelecom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”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</w:t>
      </w:r>
      <w:r w:rsidR="004A5896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bd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 Ștefan cel Mare și Sfânt</w:t>
      </w:r>
      <w:r w:rsidR="00EE67D7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10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,</w:t>
      </w:r>
      <w:r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mun. Chișinău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</w:p>
    <w:p w:rsidR="00B81877" w:rsidRDefault="0015227E" w:rsidP="00B818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Obiectul achiziției: </w:t>
      </w:r>
      <w:r w:rsidR="00B81877">
        <w:rPr>
          <w:rFonts w:ascii="Times New Roman" w:eastAsia="Times New Roman" w:hAnsi="Times New Roman" w:cs="Times New Roman"/>
          <w:color w:val="000000"/>
          <w:sz w:val="26"/>
          <w:szCs w:val="26"/>
          <w:lang w:val="ro-MD" w:eastAsia="ru-RU"/>
        </w:rPr>
        <w:t>Servicii</w:t>
      </w:r>
      <w:r w:rsidR="00B81877" w:rsidRPr="00B81877">
        <w:rPr>
          <w:rFonts w:ascii="Times New Roman" w:eastAsia="Times New Roman" w:hAnsi="Times New Roman" w:cs="Times New Roman"/>
          <w:color w:val="000000"/>
          <w:sz w:val="26"/>
          <w:szCs w:val="26"/>
          <w:lang w:val="ro-MD" w:eastAsia="ru-RU"/>
        </w:rPr>
        <w:t xml:space="preserve"> și lucrări de demontare, confec</w:t>
      </w:r>
      <w:r w:rsidR="00B81877">
        <w:rPr>
          <w:rFonts w:ascii="Times New Roman" w:eastAsia="Times New Roman" w:hAnsi="Times New Roman" w:cs="Times New Roman"/>
          <w:color w:val="000000"/>
          <w:sz w:val="26"/>
          <w:szCs w:val="26"/>
          <w:lang w:val="ro-MD" w:eastAsia="ru-RU"/>
        </w:rPr>
        <w:t xml:space="preserve">ționare, montare și deservire a </w:t>
      </w:r>
      <w:r w:rsidR="00B81877" w:rsidRPr="00B81877">
        <w:rPr>
          <w:rFonts w:ascii="Times New Roman" w:eastAsia="Times New Roman" w:hAnsi="Times New Roman" w:cs="Times New Roman"/>
          <w:color w:val="000000"/>
          <w:sz w:val="26"/>
          <w:szCs w:val="26"/>
          <w:lang w:val="ro-MD" w:eastAsia="ru-RU"/>
        </w:rPr>
        <w:t xml:space="preserve">construcțiilor din PVC și aluminiu la clădirile SA </w:t>
      </w:r>
      <w:proofErr w:type="spellStart"/>
      <w:r w:rsidR="00B81877" w:rsidRPr="00B81877">
        <w:rPr>
          <w:rFonts w:ascii="Times New Roman" w:eastAsia="Times New Roman" w:hAnsi="Times New Roman" w:cs="Times New Roman"/>
          <w:color w:val="000000"/>
          <w:sz w:val="26"/>
          <w:szCs w:val="26"/>
          <w:lang w:val="ro-MD" w:eastAsia="ru-RU"/>
        </w:rPr>
        <w:t>Moldtelecom</w:t>
      </w:r>
      <w:proofErr w:type="spellEnd"/>
      <w:r w:rsidR="00B81877">
        <w:rPr>
          <w:rFonts w:ascii="Times New Roman" w:eastAsia="Times New Roman" w:hAnsi="Times New Roman" w:cs="Times New Roman"/>
          <w:color w:val="000000"/>
          <w:sz w:val="26"/>
          <w:szCs w:val="26"/>
          <w:lang w:val="ro-MD" w:eastAsia="ru-RU"/>
        </w:rPr>
        <w:t>.</w:t>
      </w:r>
      <w:r w:rsidR="00B81877" w:rsidRPr="00B81877">
        <w:rPr>
          <w:rFonts w:ascii="Times New Roman" w:eastAsia="Times New Roman" w:hAnsi="Times New Roman" w:cs="Times New Roman"/>
          <w:color w:val="000000"/>
          <w:sz w:val="26"/>
          <w:szCs w:val="26"/>
          <w:lang w:val="ro-MD" w:eastAsia="ru-RU"/>
        </w:rPr>
        <w:t xml:space="preserve"> </w:t>
      </w:r>
    </w:p>
    <w:p w:rsidR="0015227E" w:rsidRPr="001103B4" w:rsidRDefault="0015227E" w:rsidP="00B81877">
      <w:pPr>
        <w:spacing w:after="0"/>
        <w:ind w:left="2410" w:hanging="2410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1. Prezentarea ofertelor  trebuie să </w:t>
      </w:r>
      <w:r w:rsidR="00643106"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conțină</w:t>
      </w:r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643106"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și</w:t>
      </w:r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să confirme următoarea </w:t>
      </w:r>
      <w:r w:rsidR="00643106"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informație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:</w:t>
      </w:r>
    </w:p>
    <w:p w:rsidR="0015227E" w:rsidRDefault="0015227E" w:rsidP="00F0626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1. </w:t>
      </w:r>
      <w:r w:rsid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Prețul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în MDL</w:t>
      </w:r>
      <w:r w:rsidR="00B81877"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B81877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per unitate</w:t>
      </w:r>
      <w:r w:rsid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de măsură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</w:t>
      </w:r>
      <w:r w:rsidR="008A4C1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inclus</w:t>
      </w:r>
      <w:r w:rsidR="008A4C1E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iv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TVA.</w:t>
      </w:r>
    </w:p>
    <w:p w:rsidR="00F73128" w:rsidRPr="001103B4" w:rsidRDefault="00F73128" w:rsidP="00F7312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2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.Termenul de 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finalizare 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a 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serviciilor și 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lucrărilor de demontare, confecționare, montare și deservire a construcțiilor din PVC și alumi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niu la clădirile SA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Moldtelecom</w:t>
      </w:r>
      <w:proofErr w:type="spellEnd"/>
      <w:r w:rsidR="00AB63A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: nu va depăși 15 zile lucrătoare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</w:p>
    <w:p w:rsidR="0015227E" w:rsidRPr="001103B4" w:rsidRDefault="00F73128" w:rsidP="00F0626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3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 Modalitatea de plată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: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30 zile din data prezentării facturii.</w:t>
      </w:r>
    </w:p>
    <w:p w:rsidR="0015227E" w:rsidRPr="001103B4" w:rsidRDefault="00F73128" w:rsidP="00F0626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4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 Termenul de garanție conform specificațiilor tehnice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:</w:t>
      </w:r>
      <w:r w:rsidR="0015227E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minim 5 ani.</w:t>
      </w:r>
    </w:p>
    <w:p w:rsidR="0015227E" w:rsidRPr="001103B4" w:rsidRDefault="0015227E" w:rsidP="001522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2. Ofertele  vor fi prezentate în plic sigilat/închis 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la adresa: RM, MD-2001 or. Chișinău, bd. Ștefan cel Mare și Sfânt,</w:t>
      </w:r>
      <w:r w:rsidR="00EE67D7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10 (sediul central, recepție) pe care se scrie denumirea și adresa ofertantului, denumirea și obiectul concursului.</w:t>
      </w:r>
      <w:r w:rsidRPr="001103B4">
        <w:rPr>
          <w:rFonts w:ascii="Times New Roman" w:hAnsi="Times New Roman" w:cs="Times New Roman"/>
          <w:sz w:val="28"/>
          <w:szCs w:val="26"/>
          <w:lang w:val="ro-MD"/>
        </w:rPr>
        <w:t xml:space="preserve"> 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Oferta comercială trebuie să fie paginată (număr pe fiecare pagină), ștampilată și semnată (fiecare pagină) de conducătorul/persoana desemnată a participantului la concurs</w:t>
      </w:r>
      <w:r w:rsidR="00EE67D7"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</w:p>
    <w:p w:rsidR="0015227E" w:rsidRPr="001103B4" w:rsidRDefault="0015227E" w:rsidP="0015227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Prezentarea ofertei comerciale pân</w:t>
      </w:r>
      <w:r w:rsid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ă la data de </w:t>
      </w:r>
      <w:r w:rsidR="004452A6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27</w:t>
      </w:r>
      <w:r w:rsid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  <w:r w:rsidR="004452A6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10</w:t>
      </w:r>
      <w:r w:rsidR="00B60E5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.2025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ora 12:00.    </w:t>
      </w:r>
    </w:p>
    <w:p w:rsidR="0015227E" w:rsidRPr="001103B4" w:rsidRDefault="0015227E" w:rsidP="0015227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Persoana de contact pentru informații suplimentare: </w:t>
      </w:r>
      <w:proofErr w:type="spellStart"/>
      <w:r w:rsid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Liudmila</w:t>
      </w:r>
      <w:proofErr w:type="spellEnd"/>
      <w:r w:rsid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B81877"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Arbuz</w:t>
      </w:r>
      <w:r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</w:t>
      </w:r>
      <w:hyperlink r:id="rId11" w:history="1">
        <w:r w:rsidR="00B81877" w:rsidRPr="00B81877">
          <w:rPr>
            <w:rFonts w:ascii="Times New Roman" w:eastAsia="Times New Roman" w:hAnsi="Times New Roman" w:cs="Times New Roman"/>
            <w:sz w:val="26"/>
            <w:szCs w:val="26"/>
            <w:lang w:val="ro-MD" w:eastAsia="ru-RU"/>
          </w:rPr>
          <w:t>tel:022570</w:t>
        </w:r>
      </w:hyperlink>
      <w:r w:rsidR="00B81877"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368</w:t>
      </w:r>
      <w:r w:rsidR="00464A2D"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; mob:</w:t>
      </w:r>
      <w:r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067</w:t>
      </w:r>
      <w:r w:rsidR="00B81877"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298181</w:t>
      </w:r>
      <w:r w:rsidRPr="00B81877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</w:p>
    <w:p w:rsidR="00464A2D" w:rsidRDefault="0015227E" w:rsidP="00F7312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Persoana responsabilă de recepționarea ofertelor: Ala Spoială, tel:022570366, mob:067199381.</w:t>
      </w:r>
    </w:p>
    <w:p w:rsidR="00F73128" w:rsidRPr="001103B4" w:rsidRDefault="00F73128" w:rsidP="00F7312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După expirarea termenului limită de prezentare a ofertelor, acestea nu v-or fi acceptate.</w:t>
      </w:r>
    </w:p>
    <w:p w:rsidR="00F73128" w:rsidRPr="001103B4" w:rsidRDefault="00F73128" w:rsidP="00F7312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Deschiderea ofertelor va avea loc în incinta SA </w:t>
      </w:r>
      <w:proofErr w:type="spellStart"/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Moldtelecom</w:t>
      </w:r>
      <w:proofErr w:type="spellEnd"/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(or. Chișinău, bd. Ștefan cel Mare și Sfânt,10)</w:t>
      </w:r>
      <w:r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la data de </w:t>
      </w:r>
      <w:r w:rsidR="004452A6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  <w:r w:rsidR="004452A6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10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5</w:t>
      </w:r>
      <w:r w:rsidRPr="001103B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, ora 14:00.</w:t>
      </w:r>
    </w:p>
    <w:p w:rsidR="00F73128" w:rsidRPr="001103B4" w:rsidRDefault="00F73128" w:rsidP="00F7312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sectPr w:rsidR="00F73128" w:rsidRPr="001103B4" w:rsidSect="000324C4">
          <w:headerReference w:type="default" r:id="rId12"/>
          <w:footerReference w:type="default" r:id="rId13"/>
          <w:pgSz w:w="11906" w:h="16838"/>
          <w:pgMar w:top="964" w:right="851" w:bottom="1077" w:left="1701" w:header="0" w:footer="113" w:gutter="0"/>
          <w:cols w:space="708"/>
          <w:docGrid w:linePitch="360"/>
        </w:sectPr>
      </w:pPr>
      <w:bookmarkStart w:id="0" w:name="_GoBack"/>
      <w:bookmarkEnd w:id="0"/>
    </w:p>
    <w:p w:rsidR="00F73128" w:rsidRDefault="00F73128" w:rsidP="00F7312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sectPr w:rsidR="00F73128" w:rsidSect="000324C4">
          <w:headerReference w:type="default" r:id="rId14"/>
          <w:footerReference w:type="default" r:id="rId15"/>
          <w:pgSz w:w="11906" w:h="16838"/>
          <w:pgMar w:top="964" w:right="851" w:bottom="1077" w:left="1701" w:header="0" w:footer="113" w:gutter="0"/>
          <w:cols w:space="708"/>
          <w:docGrid w:linePitch="360"/>
        </w:sectPr>
      </w:pPr>
    </w:p>
    <w:p w:rsidR="0015227E" w:rsidRPr="001103B4" w:rsidRDefault="0015227E" w:rsidP="0015227E">
      <w:pPr>
        <w:pStyle w:val="NoSpacing"/>
        <w:spacing w:line="276" w:lineRule="auto"/>
        <w:jc w:val="both"/>
        <w:outlineLvl w:val="1"/>
        <w:rPr>
          <w:rFonts w:ascii="Times New Roman" w:hAnsi="Times New Roman"/>
          <w:b/>
          <w:sz w:val="26"/>
          <w:szCs w:val="26"/>
          <w:lang w:val="ro-MD"/>
        </w:rPr>
      </w:pPr>
      <w:r w:rsidRPr="001103B4">
        <w:rPr>
          <w:rFonts w:ascii="Times New Roman" w:hAnsi="Times New Roman"/>
          <w:b/>
          <w:sz w:val="26"/>
          <w:szCs w:val="26"/>
          <w:lang w:val="ro-MD"/>
        </w:rPr>
        <w:t>3. Pentru confirmarea capacității și calificării Ofertantului de a executa contractul de achiziții, este necesară prezentarea obligatorie a următorului set de documente:</w:t>
      </w:r>
    </w:p>
    <w:p w:rsidR="00464A2D" w:rsidRPr="001103B4" w:rsidRDefault="00464A2D" w:rsidP="000E1BC1">
      <w:pPr>
        <w:pStyle w:val="ListParagraph"/>
        <w:numPr>
          <w:ilvl w:val="0"/>
          <w:numId w:val="3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  <w:lang w:val="ro-MD"/>
        </w:rPr>
        <w:sectPr w:rsidR="00464A2D" w:rsidRPr="001103B4" w:rsidSect="00F73128">
          <w:type w:val="continuous"/>
          <w:pgSz w:w="11906" w:h="16838"/>
          <w:pgMar w:top="964" w:right="851" w:bottom="1077" w:left="1701" w:header="0" w:footer="113" w:gutter="0"/>
          <w:cols w:space="708"/>
          <w:docGrid w:linePitch="360"/>
        </w:sectPr>
      </w:pPr>
    </w:p>
    <w:p w:rsidR="00B60E55" w:rsidRPr="00B60E55" w:rsidRDefault="00B60E55" w:rsidP="00B60E55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Extrasul de înregistrare a persoanelor juridice din registrul de Stat. Persoana juridică nerezidentă va prezenta documentele din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ţara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de origine care dovedesc forma de înregistrare.</w:t>
      </w:r>
    </w:p>
    <w:p w:rsidR="00B60E55" w:rsidRPr="00B60E55" w:rsidRDefault="00B60E55" w:rsidP="00B60E55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60E55">
        <w:rPr>
          <w:rFonts w:ascii="Times New Roman" w:hAnsi="Times New Roman" w:cs="Times New Roman"/>
          <w:sz w:val="26"/>
          <w:szCs w:val="26"/>
          <w:lang w:val="ro-MD"/>
        </w:rPr>
        <w:t>Copia Rapoartelor financiare pentru ultimii 2 ani, confirmată prin semnătura și ștampila ofertantului.</w:t>
      </w:r>
    </w:p>
    <w:p w:rsidR="00B60E55" w:rsidRPr="00B60E55" w:rsidRDefault="00B60E55" w:rsidP="00B60E55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Certificatul privind lipsa datoriilor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faţă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de Bugetul Public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Naţional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, iar pentru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nerezidenţi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actul ce certifică achitarea impozitelor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şi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altor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plăţi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obligatorii în conformitate cu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legislaţia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ţării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în care el este rezident.</w:t>
      </w:r>
    </w:p>
    <w:p w:rsidR="00B60E55" w:rsidRPr="00B60E55" w:rsidRDefault="00B60E55" w:rsidP="00B60E55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60E55">
        <w:rPr>
          <w:rFonts w:ascii="Times New Roman" w:hAnsi="Times New Roman" w:cs="Times New Roman"/>
          <w:sz w:val="26"/>
          <w:szCs w:val="26"/>
          <w:lang w:val="ro-MD"/>
        </w:rPr>
        <w:t>Propunerea financiară semnată, numerotată (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şi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ştampilată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pentru </w:t>
      </w: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rezidenţi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>), conform Anexei II.</w:t>
      </w:r>
    </w:p>
    <w:p w:rsidR="00B60E55" w:rsidRPr="00B60E55" w:rsidRDefault="00B60E55" w:rsidP="00B60E55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proofErr w:type="spellStart"/>
      <w:r w:rsidRPr="00B60E55">
        <w:rPr>
          <w:rFonts w:ascii="Times New Roman" w:hAnsi="Times New Roman" w:cs="Times New Roman"/>
          <w:sz w:val="26"/>
          <w:szCs w:val="26"/>
          <w:lang w:val="ro-MD"/>
        </w:rPr>
        <w:t>Declaraţia</w:t>
      </w:r>
      <w:proofErr w:type="spellEnd"/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 Beneficiarului efectiv final al companiei, conform Anexei I.</w:t>
      </w:r>
    </w:p>
    <w:p w:rsidR="00B60E55" w:rsidRPr="00B60E55" w:rsidRDefault="00B60E55" w:rsidP="00B60E55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60E55">
        <w:rPr>
          <w:rFonts w:ascii="Times New Roman" w:hAnsi="Times New Roman" w:cs="Times New Roman"/>
          <w:sz w:val="26"/>
          <w:szCs w:val="26"/>
          <w:lang w:val="ro-MD"/>
        </w:rPr>
        <w:t xml:space="preserve">Certificat de înregistrare a subiectului impunerii cu TVA pentru agenții economici autohtoni / o declarație pe propria răspundere privind faptul că Ofertantul  este sau nu este plătitor de TVA. </w:t>
      </w:r>
    </w:p>
    <w:p w:rsidR="008C21A0" w:rsidRPr="001103B4" w:rsidRDefault="00B60E55" w:rsidP="00E16121">
      <w:pPr>
        <w:pStyle w:val="ListParagraph"/>
        <w:numPr>
          <w:ilvl w:val="0"/>
          <w:numId w:val="3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B60E55">
        <w:rPr>
          <w:rFonts w:ascii="Times New Roman" w:hAnsi="Times New Roman" w:cs="Times New Roman"/>
          <w:sz w:val="26"/>
          <w:szCs w:val="26"/>
          <w:lang w:val="ro-MD"/>
        </w:rPr>
        <w:t>Declarație pe propria răspundere privind neîncadrarea în cauze de excludere, conform Anexei III.</w:t>
      </w:r>
      <w:r w:rsidR="00E16121" w:rsidRPr="001103B4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</w:p>
    <w:p w:rsidR="008C21A0" w:rsidRPr="001103B4" w:rsidRDefault="008C21A0" w:rsidP="008C21A0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643106" w:rsidRDefault="00643106" w:rsidP="008C21A0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E16121" w:rsidRDefault="00E16121" w:rsidP="008C21A0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E16121" w:rsidRPr="001103B4" w:rsidRDefault="00E16121" w:rsidP="008C21A0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643106" w:rsidRPr="001103B4" w:rsidRDefault="00643106" w:rsidP="008C21A0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8C21A0" w:rsidRPr="001103B4" w:rsidRDefault="008C21A0" w:rsidP="008C21A0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ro-MD"/>
        </w:rPr>
      </w:pPr>
    </w:p>
    <w:p w:rsidR="008C21A0" w:rsidRPr="001103B4" w:rsidRDefault="008C21A0" w:rsidP="008C21A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ro-MD"/>
        </w:rPr>
      </w:pPr>
    </w:p>
    <w:p w:rsidR="008C21A0" w:rsidRPr="001103B4" w:rsidRDefault="008C21A0" w:rsidP="008C21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8C21A0" w:rsidRPr="001103B4" w:rsidRDefault="008C21A0" w:rsidP="008C21A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8C21A0" w:rsidRPr="001103B4" w:rsidRDefault="008C21A0" w:rsidP="00331FAD">
      <w:pPr>
        <w:spacing w:after="0"/>
        <w:ind w:left="135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331FAD" w:rsidRPr="001103B4" w:rsidRDefault="00331FAD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8C21A0" w:rsidRPr="001103B4" w:rsidRDefault="008C21A0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8C21A0" w:rsidRPr="001103B4" w:rsidRDefault="008C21A0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8C21A0" w:rsidRDefault="008C21A0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E16121" w:rsidRDefault="00E16121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E16121" w:rsidRDefault="00E16121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E16121" w:rsidRDefault="00E16121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E16121" w:rsidRDefault="00E16121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E16121" w:rsidRDefault="00E16121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E16121" w:rsidRDefault="00E16121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E16121" w:rsidRPr="001103B4" w:rsidRDefault="00E16121" w:rsidP="00E16121">
      <w:pPr>
        <w:spacing w:after="80" w:line="240" w:lineRule="auto"/>
        <w:ind w:right="-2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F73128" w:rsidRDefault="00F73128" w:rsidP="00B60E5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60E55" w:rsidRPr="00B60E55" w:rsidRDefault="00B60E55" w:rsidP="00B60E5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E55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Anexa I</w:t>
      </w: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60E55" w:rsidRPr="00B60E55" w:rsidRDefault="00B60E55" w:rsidP="00B60E55">
      <w:pPr>
        <w:pStyle w:val="Heading2"/>
        <w:tabs>
          <w:tab w:val="left" w:pos="567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B60E55">
        <w:rPr>
          <w:rFonts w:ascii="Times New Roman" w:hAnsi="Times New Roman" w:cs="Times New Roman"/>
          <w:color w:val="auto"/>
          <w:sz w:val="28"/>
          <w:szCs w:val="28"/>
          <w:lang w:val="ro-RO"/>
        </w:rPr>
        <w:t>DECLARAŢIE</w:t>
      </w: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E55">
        <w:rPr>
          <w:rFonts w:ascii="Times New Roman" w:hAnsi="Times New Roman" w:cs="Times New Roman"/>
          <w:b/>
          <w:sz w:val="28"/>
          <w:szCs w:val="28"/>
          <w:lang w:val="ro-RO"/>
        </w:rPr>
        <w:t>privind Beneficiarul efectiv (final) al companiei</w:t>
      </w:r>
    </w:p>
    <w:p w:rsidR="00B60E55" w:rsidRPr="00B60E55" w:rsidRDefault="00B60E55" w:rsidP="00B60E55">
      <w:pPr>
        <w:pStyle w:val="BodyText"/>
        <w:tabs>
          <w:tab w:val="left" w:pos="-142"/>
        </w:tabs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60E55" w:rsidRPr="00B60E55" w:rsidRDefault="00B60E55" w:rsidP="00B60E55">
      <w:pPr>
        <w:pStyle w:val="NoSpacing"/>
        <w:spacing w:after="160" w:line="360" w:lineRule="auto"/>
        <w:jc w:val="both"/>
        <w:outlineLvl w:val="1"/>
        <w:rPr>
          <w:rFonts w:ascii="Times New Roman" w:hAnsi="Times New Roman"/>
          <w:sz w:val="28"/>
          <w:szCs w:val="28"/>
          <w:lang w:val="ro-RO"/>
        </w:rPr>
      </w:pPr>
      <w:r w:rsidRPr="00B60E55">
        <w:rPr>
          <w:rFonts w:ascii="Times New Roman" w:hAnsi="Times New Roman"/>
          <w:sz w:val="28"/>
          <w:szCs w:val="28"/>
          <w:lang w:val="ro-RO"/>
        </w:rPr>
        <w:t>Prin prezenta Declarație confirm că Beneficiarul efectiv (final) al companiei ________________S.R.L.(S.A.) este____________________________________.</w:t>
      </w:r>
    </w:p>
    <w:p w:rsidR="00B60E55" w:rsidRPr="00B60E55" w:rsidRDefault="00B60E55" w:rsidP="00B60E55">
      <w:pPr>
        <w:pStyle w:val="Default"/>
        <w:spacing w:line="360" w:lineRule="auto"/>
        <w:jc w:val="both"/>
        <w:rPr>
          <w:color w:val="auto"/>
          <w:sz w:val="28"/>
          <w:szCs w:val="28"/>
          <w:lang w:val="ro-RO"/>
        </w:rPr>
      </w:pPr>
      <w:r w:rsidRPr="00B60E55">
        <w:rPr>
          <w:color w:val="auto"/>
          <w:sz w:val="28"/>
          <w:szCs w:val="28"/>
          <w:lang w:val="ro-RO"/>
        </w:rPr>
        <w:t>În cazul producerii evenimentelor care influențează schimbarea datelor despre Beneficiarul efectiv (final), ne obligăm imediat să notificăm S.A. „</w:t>
      </w:r>
      <w:proofErr w:type="spellStart"/>
      <w:r w:rsidRPr="00B60E55">
        <w:rPr>
          <w:color w:val="auto"/>
          <w:sz w:val="28"/>
          <w:szCs w:val="28"/>
          <w:lang w:val="ro-RO"/>
        </w:rPr>
        <w:t>Moldtelecom</w:t>
      </w:r>
      <w:proofErr w:type="spellEnd"/>
      <w:r w:rsidRPr="00B60E55">
        <w:rPr>
          <w:color w:val="auto"/>
          <w:sz w:val="28"/>
          <w:szCs w:val="28"/>
          <w:lang w:val="ro-RO"/>
        </w:rPr>
        <w:t>” despre acest fapt, sub sancțiunea respingerii ofertei prezentate și/sau includerii în Lista de interdicție a agenților economici aprobată de S.A. „</w:t>
      </w:r>
      <w:proofErr w:type="spellStart"/>
      <w:r w:rsidRPr="00B60E55">
        <w:rPr>
          <w:color w:val="auto"/>
          <w:sz w:val="28"/>
          <w:szCs w:val="28"/>
          <w:lang w:val="ro-RO"/>
        </w:rPr>
        <w:t>Moldtelecom</w:t>
      </w:r>
      <w:proofErr w:type="spellEnd"/>
      <w:r w:rsidRPr="00B60E55">
        <w:rPr>
          <w:color w:val="auto"/>
          <w:sz w:val="28"/>
          <w:szCs w:val="28"/>
          <w:lang w:val="ro-RO"/>
        </w:rPr>
        <w:t xml:space="preserve">” și/sau revocării contractului adjudecat în urma licitației. </w:t>
      </w: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60E55">
        <w:rPr>
          <w:rFonts w:ascii="Times New Roman" w:hAnsi="Times New Roman" w:cs="Times New Roman"/>
          <w:sz w:val="28"/>
          <w:szCs w:val="28"/>
          <w:lang w:val="ro-RO"/>
        </w:rPr>
        <w:t>Data completării . . . . . . . . . . . . .</w:t>
      </w:r>
      <w:r w:rsidRPr="00B60E55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B60E55">
        <w:rPr>
          <w:rFonts w:ascii="Times New Roman" w:hAnsi="Times New Roman" w:cs="Times New Roman"/>
          <w:sz w:val="28"/>
          <w:szCs w:val="28"/>
          <w:lang w:val="ro-RO"/>
        </w:rPr>
        <w:t>Ofertant/candidat</w:t>
      </w: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B60E55">
        <w:rPr>
          <w:rFonts w:ascii="Times New Roman" w:hAnsi="Times New Roman" w:cs="Times New Roman"/>
          <w:sz w:val="28"/>
          <w:szCs w:val="28"/>
          <w:lang w:val="ro-RO"/>
        </w:rPr>
        <w:t>. . . . . . . . . . . . . . . . . . . . . . . .</w:t>
      </w:r>
    </w:p>
    <w:p w:rsidR="00B60E55" w:rsidRPr="00B60E55" w:rsidRDefault="00B60E55" w:rsidP="00B60E55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B60E55">
        <w:rPr>
          <w:rFonts w:ascii="Times New Roman" w:hAnsi="Times New Roman" w:cs="Times New Roman"/>
          <w:sz w:val="28"/>
          <w:szCs w:val="28"/>
          <w:lang w:val="ro-RO"/>
        </w:rPr>
        <w:t>(semnătura autorizată)</w:t>
      </w:r>
    </w:p>
    <w:p w:rsidR="00B60E55" w:rsidRPr="00B60E55" w:rsidRDefault="00B60E55" w:rsidP="00B60E55">
      <w:pPr>
        <w:tabs>
          <w:tab w:val="left" w:pos="6027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60E5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(ștampila)</w:t>
      </w:r>
    </w:p>
    <w:p w:rsidR="00B60E55" w:rsidRPr="00B60E55" w:rsidRDefault="00B60E55" w:rsidP="00B60E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B60E55" w:rsidRPr="00C165D8" w:rsidRDefault="00B60E55" w:rsidP="00B60E55">
      <w:pPr>
        <w:pStyle w:val="NoSpacing"/>
        <w:spacing w:after="160" w:line="360" w:lineRule="auto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8C21A0" w:rsidRPr="001103B4" w:rsidRDefault="008C21A0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8C21A0" w:rsidRPr="001103B4" w:rsidRDefault="008C21A0" w:rsidP="00331FAD">
      <w:pPr>
        <w:spacing w:after="80" w:line="240" w:lineRule="auto"/>
        <w:ind w:right="-2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val="ro-MD" w:eastAsia="ru-RU"/>
        </w:rPr>
      </w:pPr>
    </w:p>
    <w:p w:rsidR="00B60E55" w:rsidRPr="00B60E55" w:rsidRDefault="00B60E55" w:rsidP="00B60E55">
      <w:pPr>
        <w:widowControl w:val="0"/>
        <w:suppressAutoHyphens/>
        <w:autoSpaceDN w:val="0"/>
        <w:spacing w:after="0"/>
        <w:jc w:val="right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val="ro-RO"/>
        </w:rPr>
      </w:pPr>
      <w:r w:rsidRPr="00B60E55">
        <w:rPr>
          <w:rFonts w:ascii="Times New Roman" w:eastAsia="Calibri" w:hAnsi="Times New Roman" w:cs="Times New Roman"/>
          <w:b/>
          <w:kern w:val="3"/>
          <w:sz w:val="28"/>
          <w:szCs w:val="28"/>
          <w:lang w:val="ro-RO"/>
        </w:rPr>
        <w:lastRenderedPageBreak/>
        <w:t>Anexa III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40"/>
        <w:jc w:val="center"/>
        <w:textAlignment w:val="baseline"/>
        <w:outlineLvl w:val="1"/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</w:pP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40"/>
        <w:jc w:val="center"/>
        <w:textAlignment w:val="baseline"/>
        <w:outlineLvl w:val="1"/>
        <w:rPr>
          <w:rFonts w:ascii="Calibri" w:eastAsia="Calibri" w:hAnsi="Calibri" w:cs="DejaVu Sans"/>
          <w:kern w:val="3"/>
          <w:sz w:val="24"/>
          <w:lang w:val="ro-RO"/>
        </w:rPr>
      </w:pPr>
      <w:r w:rsidRPr="00B60E55">
        <w:rPr>
          <w:rFonts w:ascii="Times New Roman" w:eastAsia="Calibri" w:hAnsi="Times New Roman" w:cs="Times New Roman"/>
          <w:b/>
          <w:kern w:val="3"/>
          <w:sz w:val="28"/>
          <w:szCs w:val="28"/>
          <w:lang w:val="ro-RO"/>
        </w:rPr>
        <w:t>Declarație pe propria răspundere</w:t>
      </w:r>
      <w:r w:rsidRPr="00B60E55">
        <w:rPr>
          <w:rFonts w:ascii="Calibri" w:eastAsia="Calibri" w:hAnsi="Calibri" w:cs="DejaVu Sans"/>
          <w:kern w:val="3"/>
          <w:sz w:val="24"/>
          <w:lang w:val="ro-RO"/>
        </w:rPr>
        <w:t xml:space="preserve"> 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40"/>
        <w:jc w:val="center"/>
        <w:textAlignment w:val="baseline"/>
        <w:outlineLvl w:val="1"/>
        <w:rPr>
          <w:rFonts w:ascii="Times New Roman" w:eastAsia="Calibri" w:hAnsi="Times New Roman" w:cs="Times New Roman"/>
          <w:b/>
          <w:kern w:val="3"/>
          <w:sz w:val="28"/>
          <w:szCs w:val="28"/>
          <w:lang w:val="ro-RO"/>
        </w:rPr>
      </w:pPr>
      <w:r w:rsidRPr="00B60E55">
        <w:rPr>
          <w:rFonts w:ascii="Times New Roman" w:eastAsia="Calibri" w:hAnsi="Times New Roman" w:cs="Times New Roman"/>
          <w:b/>
          <w:kern w:val="3"/>
          <w:sz w:val="28"/>
          <w:szCs w:val="28"/>
          <w:lang w:val="ro-RO"/>
        </w:rPr>
        <w:t>privind neîncadrarea în cauze de excludere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40"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</w:p>
    <w:p w:rsidR="00B60E55" w:rsidRPr="00B60E55" w:rsidRDefault="00B60E55" w:rsidP="00B60E55">
      <w:pPr>
        <w:widowControl w:val="0"/>
        <w:numPr>
          <w:ilvl w:val="0"/>
          <w:numId w:val="34"/>
        </w:numPr>
        <w:suppressAutoHyphens/>
        <w:autoSpaceDN w:val="0"/>
        <w:spacing w:after="240" w:line="240" w:lineRule="auto"/>
        <w:ind w:left="-57" w:firstLine="567"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 xml:space="preserve"> Prin prezenta Declarație confirm că compania _______________________S.R.L. (S.A.):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40"/>
        <w:jc w:val="both"/>
        <w:textAlignment w:val="baseline"/>
        <w:outlineLvl w:val="1"/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 xml:space="preserve"> - </w:t>
      </w:r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>Nu este falimentară, nu este în proces de lichidare sau de insolvabilitate, patrimoniul nu este sechestrat, activitatea de afaceri nu este suspendată.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60E55" w:rsidRPr="00B60E55" w:rsidTr="000A6D08">
        <w:tc>
          <w:tcPr>
            <w:tcW w:w="9571" w:type="dxa"/>
            <w:shd w:val="clear" w:color="auto" w:fill="auto"/>
          </w:tcPr>
          <w:p w:rsidR="00B60E55" w:rsidRPr="00B60E55" w:rsidRDefault="00B60E55" w:rsidP="00B60E55">
            <w:pPr>
              <w:suppressAutoHyphens/>
              <w:autoSpaceDN w:val="0"/>
              <w:spacing w:after="160" w:line="240" w:lineRule="auto"/>
              <w:jc w:val="both"/>
              <w:textAlignment w:val="baseline"/>
              <w:outlineLvl w:val="1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ro-RO"/>
              </w:rPr>
            </w:pPr>
            <w:r w:rsidRPr="00B60E5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ro-RO"/>
              </w:rPr>
              <w:t>Note:</w:t>
            </w:r>
          </w:p>
        </w:tc>
      </w:tr>
    </w:tbl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val="ro-RO"/>
        </w:rPr>
      </w:pP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_____________________________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semnătura</w:t>
      </w:r>
    </w:p>
    <w:p w:rsidR="00B60E55" w:rsidRPr="00B60E55" w:rsidRDefault="00B60E55" w:rsidP="00B60E55">
      <w:pPr>
        <w:widowControl w:val="0"/>
        <w:suppressAutoHyphens/>
        <w:autoSpaceDE w:val="0"/>
        <w:autoSpaceDN w:val="0"/>
        <w:adjustRightInd w:val="0"/>
        <w:spacing w:after="0"/>
        <w:ind w:left="142" w:firstLine="284"/>
        <w:jc w:val="both"/>
        <w:textAlignment w:val="baseline"/>
        <w:rPr>
          <w:rFonts w:ascii="Times New Roman" w:eastAsia="Calibri" w:hAnsi="Times New Roman" w:cs="Times New Roman"/>
          <w:b/>
          <w:color w:val="00000A"/>
          <w:kern w:val="3"/>
          <w:sz w:val="24"/>
          <w:szCs w:val="24"/>
          <w:lang w:val="ro-RO" w:eastAsia="ru-RU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 xml:space="preserve">  - </w:t>
      </w:r>
      <w:r w:rsidRPr="00B60E55">
        <w:rPr>
          <w:rFonts w:ascii="Times New Roman" w:eastAsia="Calibri" w:hAnsi="Times New Roman" w:cs="Times New Roman"/>
          <w:color w:val="00000A"/>
          <w:kern w:val="3"/>
          <w:sz w:val="24"/>
          <w:szCs w:val="24"/>
          <w:lang w:val="ro-RO" w:eastAsia="ru-RU"/>
        </w:rPr>
        <w:t xml:space="preserve"> </w:t>
      </w:r>
      <w:r w:rsidRPr="00B60E55">
        <w:rPr>
          <w:rFonts w:ascii="Times New Roman" w:eastAsia="Calibri" w:hAnsi="Times New Roman" w:cs="Times New Roman"/>
          <w:b/>
          <w:color w:val="00000A"/>
          <w:kern w:val="3"/>
          <w:sz w:val="24"/>
          <w:szCs w:val="24"/>
          <w:lang w:val="ro-RO" w:eastAsia="ru-RU"/>
        </w:rPr>
        <w:t>Nu are datorii cu termen de scadență depășit față de instituțiile financiare.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60E55" w:rsidRPr="00B60E55" w:rsidTr="000A6D08">
        <w:tc>
          <w:tcPr>
            <w:tcW w:w="9571" w:type="dxa"/>
            <w:shd w:val="clear" w:color="auto" w:fill="auto"/>
          </w:tcPr>
          <w:p w:rsidR="00B60E55" w:rsidRPr="00B60E55" w:rsidRDefault="00B60E55" w:rsidP="00B60E55">
            <w:pPr>
              <w:suppressAutoHyphens/>
              <w:autoSpaceDN w:val="0"/>
              <w:spacing w:after="160" w:line="240" w:lineRule="auto"/>
              <w:jc w:val="both"/>
              <w:textAlignment w:val="baseline"/>
              <w:outlineLvl w:val="1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ro-RO"/>
              </w:rPr>
            </w:pPr>
            <w:r w:rsidRPr="00B60E5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ro-RO"/>
              </w:rPr>
              <w:t>Note:</w:t>
            </w:r>
          </w:p>
        </w:tc>
      </w:tr>
    </w:tbl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val="ro-RO"/>
        </w:rPr>
      </w:pP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_____________________________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semnătura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</w:p>
    <w:p w:rsidR="00B60E55" w:rsidRPr="00B60E55" w:rsidRDefault="00B60E55" w:rsidP="00B60E55">
      <w:pPr>
        <w:widowControl w:val="0"/>
        <w:numPr>
          <w:ilvl w:val="0"/>
          <w:numId w:val="35"/>
        </w:numPr>
        <w:suppressAutoHyphens/>
        <w:autoSpaceDN w:val="0"/>
        <w:spacing w:after="16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>Persoanele de conducere ale companiei, pe parcursul ultimilor 3 ani, nu au fost implicate în practici frauduloase și de corupere.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60E55" w:rsidRPr="00B60E55" w:rsidTr="000A6D08">
        <w:tc>
          <w:tcPr>
            <w:tcW w:w="9571" w:type="dxa"/>
            <w:shd w:val="clear" w:color="auto" w:fill="auto"/>
          </w:tcPr>
          <w:p w:rsidR="00B60E55" w:rsidRPr="00B60E55" w:rsidRDefault="00B60E55" w:rsidP="00B60E55">
            <w:pPr>
              <w:suppressAutoHyphens/>
              <w:autoSpaceDN w:val="0"/>
              <w:spacing w:after="160" w:line="240" w:lineRule="auto"/>
              <w:jc w:val="both"/>
              <w:textAlignment w:val="baseline"/>
              <w:outlineLvl w:val="1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ro-RO"/>
              </w:rPr>
            </w:pPr>
            <w:r w:rsidRPr="00B60E5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ro-RO"/>
              </w:rPr>
              <w:t>Note:</w:t>
            </w:r>
          </w:p>
        </w:tc>
      </w:tr>
    </w:tbl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val="ro-RO"/>
        </w:rPr>
      </w:pP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_____________________________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semnătura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</w:p>
    <w:p w:rsidR="00B60E55" w:rsidRPr="00B60E55" w:rsidRDefault="00B60E55" w:rsidP="00B60E55">
      <w:pPr>
        <w:widowControl w:val="0"/>
        <w:suppressAutoHyphens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 xml:space="preserve">- </w:t>
      </w:r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 xml:space="preserve">Nu au fost aplicate </w:t>
      </w:r>
      <w:proofErr w:type="spellStart"/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>sancţiuni</w:t>
      </w:r>
      <w:proofErr w:type="spellEnd"/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 xml:space="preserve"> administrative sau penale, pe parcursul ultimilor 3 ani, </w:t>
      </w:r>
      <w:proofErr w:type="spellStart"/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>faţă</w:t>
      </w:r>
      <w:proofErr w:type="spellEnd"/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 xml:space="preserve"> de </w:t>
      </w:r>
      <w:r w:rsidRPr="00B60E55">
        <w:rPr>
          <w:rFonts w:ascii="Times New Roman" w:eastAsia="Calibri" w:hAnsi="Times New Roman" w:cs="Times New Roman"/>
          <w:b/>
          <w:color w:val="00000A"/>
          <w:kern w:val="3"/>
          <w:sz w:val="24"/>
          <w:szCs w:val="24"/>
          <w:lang w:val="ro-RO" w:eastAsia="ru-RU"/>
        </w:rPr>
        <w:t xml:space="preserve">S.R.L. ”___________________”, </w:t>
      </w:r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 xml:space="preserve">persoanele de conducere ale companiei în legătură cu activitatea lor profesională sau cu prezentarea de date eronate în scopul încheierii contractului de </w:t>
      </w:r>
      <w:proofErr w:type="spellStart"/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>achiziţii</w:t>
      </w:r>
      <w:proofErr w:type="spellEnd"/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 xml:space="preserve"> publice</w:t>
      </w: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60E55" w:rsidRPr="00B60E55" w:rsidTr="000A6D08">
        <w:tc>
          <w:tcPr>
            <w:tcW w:w="9571" w:type="dxa"/>
            <w:shd w:val="clear" w:color="auto" w:fill="auto"/>
          </w:tcPr>
          <w:p w:rsidR="00B60E55" w:rsidRPr="00B60E55" w:rsidRDefault="00B60E55" w:rsidP="00B60E55">
            <w:pPr>
              <w:suppressAutoHyphens/>
              <w:autoSpaceDN w:val="0"/>
              <w:spacing w:after="160" w:line="240" w:lineRule="auto"/>
              <w:jc w:val="both"/>
              <w:textAlignment w:val="baseline"/>
              <w:outlineLvl w:val="1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ro-RO"/>
              </w:rPr>
            </w:pPr>
            <w:r w:rsidRPr="00B60E5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ro-RO"/>
              </w:rPr>
              <w:t>Note:</w:t>
            </w:r>
          </w:p>
        </w:tc>
      </w:tr>
    </w:tbl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u w:val="single"/>
          <w:lang w:val="ro-RO"/>
        </w:rPr>
      </w:pP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_____________________________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39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semnătura</w:t>
      </w:r>
    </w:p>
    <w:p w:rsidR="00B60E55" w:rsidRPr="00B60E55" w:rsidRDefault="00B60E55" w:rsidP="00B60E55">
      <w:pPr>
        <w:suppressAutoHyphens/>
        <w:autoSpaceDN w:val="0"/>
        <w:spacing w:after="160" w:line="240" w:lineRule="auto"/>
        <w:ind w:firstLine="540"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</w:p>
    <w:p w:rsidR="00B60E55" w:rsidRPr="00B60E55" w:rsidRDefault="00B60E55" w:rsidP="00B60E55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b/>
          <w:kern w:val="3"/>
          <w:sz w:val="24"/>
          <w:szCs w:val="24"/>
          <w:lang w:val="ro-RO"/>
        </w:rPr>
        <w:t xml:space="preserve">Lista subantreprenorilor ce vor presta servicii (după caz) </w:t>
      </w: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____________.</w:t>
      </w:r>
    </w:p>
    <w:p w:rsidR="00B60E55" w:rsidRPr="00B60E55" w:rsidRDefault="00B60E55" w:rsidP="00B60E5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</w:p>
    <w:p w:rsidR="00B60E55" w:rsidRPr="00B60E55" w:rsidRDefault="00B60E55" w:rsidP="00B60E55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Administrator __________________</w:t>
      </w:r>
    </w:p>
    <w:p w:rsidR="00B60E55" w:rsidRPr="00B60E55" w:rsidRDefault="00B60E55" w:rsidP="00B60E55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Data__________________________</w:t>
      </w:r>
    </w:p>
    <w:p w:rsidR="00B60E55" w:rsidRPr="00B60E55" w:rsidRDefault="00B60E55" w:rsidP="00B60E55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val="ro-RO"/>
        </w:rPr>
      </w:pPr>
      <w:r w:rsidRPr="00B60E55">
        <w:rPr>
          <w:rFonts w:ascii="Times New Roman" w:eastAsia="Calibri" w:hAnsi="Times New Roman" w:cs="Times New Roman"/>
          <w:kern w:val="3"/>
          <w:sz w:val="24"/>
          <w:szCs w:val="24"/>
          <w:lang w:val="ro-RO"/>
        </w:rPr>
        <w:t>LȘ</w:t>
      </w:r>
    </w:p>
    <w:p w:rsidR="008B0E38" w:rsidRDefault="008B0E38" w:rsidP="000C76F1">
      <w:pPr>
        <w:pStyle w:val="1"/>
        <w:shd w:val="clear" w:color="auto" w:fill="auto"/>
        <w:spacing w:line="240" w:lineRule="auto"/>
        <w:ind w:left="8080" w:firstLine="0"/>
        <w:rPr>
          <w:b/>
          <w:bCs/>
          <w:color w:val="000000"/>
          <w:u w:val="single"/>
          <w:lang w:val="ro-MD" w:eastAsia="ro-RO" w:bidi="ro-RO"/>
        </w:rPr>
      </w:pPr>
    </w:p>
    <w:p w:rsidR="00B60E55" w:rsidRDefault="00B60E55" w:rsidP="000C76F1">
      <w:pPr>
        <w:pStyle w:val="1"/>
        <w:shd w:val="clear" w:color="auto" w:fill="auto"/>
        <w:spacing w:line="240" w:lineRule="auto"/>
        <w:ind w:left="8080" w:firstLine="0"/>
        <w:rPr>
          <w:b/>
          <w:bCs/>
          <w:color w:val="000000"/>
          <w:u w:val="single"/>
          <w:lang w:val="ro-MD" w:eastAsia="ro-RO" w:bidi="ro-RO"/>
        </w:rPr>
      </w:pPr>
    </w:p>
    <w:p w:rsidR="00B60E55" w:rsidRPr="001103B4" w:rsidRDefault="00B60E55" w:rsidP="000F52AF">
      <w:pPr>
        <w:pStyle w:val="1"/>
        <w:shd w:val="clear" w:color="auto" w:fill="auto"/>
        <w:spacing w:line="240" w:lineRule="auto"/>
        <w:ind w:firstLine="0"/>
        <w:rPr>
          <w:b/>
          <w:bCs/>
          <w:color w:val="000000"/>
          <w:u w:val="single"/>
          <w:lang w:val="ro-MD" w:eastAsia="ro-RO" w:bidi="ro-RO"/>
        </w:rPr>
      </w:pPr>
    </w:p>
    <w:sectPr w:rsidR="00B60E55" w:rsidRPr="001103B4" w:rsidSect="00B45ABF">
      <w:headerReference w:type="default" r:id="rId16"/>
      <w:footerReference w:type="default" r:id="rId17"/>
      <w:type w:val="continuous"/>
      <w:pgSz w:w="11906" w:h="16838"/>
      <w:pgMar w:top="964" w:right="851" w:bottom="1077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95" w:rsidRDefault="001A2A95" w:rsidP="00971C2C">
      <w:pPr>
        <w:spacing w:after="0" w:line="240" w:lineRule="auto"/>
      </w:pPr>
      <w:r>
        <w:separator/>
      </w:r>
    </w:p>
  </w:endnote>
  <w:endnote w:type="continuationSeparator" w:id="0">
    <w:p w:rsidR="001A2A95" w:rsidRDefault="001A2A95" w:rsidP="0097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1E" w:rsidRDefault="008A4C1E" w:rsidP="00971C2C">
    <w:pPr>
      <w:pStyle w:val="Footer"/>
      <w:ind w:hanging="9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1E" w:rsidRDefault="008A4C1E" w:rsidP="00971C2C">
    <w:pPr>
      <w:pStyle w:val="Footer"/>
      <w:ind w:hanging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1E" w:rsidRDefault="008A4C1E" w:rsidP="00971C2C">
    <w:pPr>
      <w:pStyle w:val="Footer"/>
      <w:ind w:hanging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95" w:rsidRDefault="001A2A95" w:rsidP="00971C2C">
      <w:pPr>
        <w:spacing w:after="0" w:line="240" w:lineRule="auto"/>
      </w:pPr>
      <w:r>
        <w:separator/>
      </w:r>
    </w:p>
  </w:footnote>
  <w:footnote w:type="continuationSeparator" w:id="0">
    <w:p w:rsidR="001A2A95" w:rsidRDefault="001A2A95" w:rsidP="0097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1E" w:rsidRDefault="008A4C1E" w:rsidP="00A26695">
    <w:pPr>
      <w:pStyle w:val="Header"/>
      <w:ind w:hanging="99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1E" w:rsidRDefault="008A4C1E" w:rsidP="00A26695">
    <w:pPr>
      <w:pStyle w:val="Header"/>
      <w:ind w:hanging="99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1E" w:rsidRDefault="008A4C1E" w:rsidP="00971C2C">
    <w:pPr>
      <w:pStyle w:val="Header"/>
      <w:ind w:hanging="9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C93674"/>
    <w:multiLevelType w:val="hybridMultilevel"/>
    <w:tmpl w:val="96666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622"/>
    <w:multiLevelType w:val="hybridMultilevel"/>
    <w:tmpl w:val="0F6ADC5E"/>
    <w:lvl w:ilvl="0" w:tplc="0418000F">
      <w:start w:val="1"/>
      <w:numFmt w:val="decimal"/>
      <w:lvlText w:val="%1."/>
      <w:lvlJc w:val="left"/>
      <w:pPr>
        <w:ind w:left="291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2F6E"/>
    <w:multiLevelType w:val="hybridMultilevel"/>
    <w:tmpl w:val="A6E87B30"/>
    <w:lvl w:ilvl="0" w:tplc="873C9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244C"/>
    <w:multiLevelType w:val="hybridMultilevel"/>
    <w:tmpl w:val="4E70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1004"/>
    <w:multiLevelType w:val="hybridMultilevel"/>
    <w:tmpl w:val="B1F2239E"/>
    <w:lvl w:ilvl="0" w:tplc="98125E64">
      <w:start w:val="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04579"/>
    <w:multiLevelType w:val="hybridMultilevel"/>
    <w:tmpl w:val="E2E062FE"/>
    <w:lvl w:ilvl="0" w:tplc="873C9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03E7"/>
    <w:multiLevelType w:val="multilevel"/>
    <w:tmpl w:val="DC16D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9868BC"/>
    <w:multiLevelType w:val="hybridMultilevel"/>
    <w:tmpl w:val="9B40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4866"/>
    <w:multiLevelType w:val="hybridMultilevel"/>
    <w:tmpl w:val="800E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412"/>
    <w:multiLevelType w:val="multilevel"/>
    <w:tmpl w:val="15909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056CBC"/>
    <w:multiLevelType w:val="hybridMultilevel"/>
    <w:tmpl w:val="5882ED3E"/>
    <w:lvl w:ilvl="0" w:tplc="873C9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47B7B"/>
    <w:multiLevelType w:val="hybridMultilevel"/>
    <w:tmpl w:val="EFBA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B0FEE"/>
    <w:multiLevelType w:val="hybridMultilevel"/>
    <w:tmpl w:val="A69E8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065790"/>
    <w:multiLevelType w:val="hybridMultilevel"/>
    <w:tmpl w:val="1FB82412"/>
    <w:lvl w:ilvl="0" w:tplc="873C928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E09C4"/>
    <w:multiLevelType w:val="hybridMultilevel"/>
    <w:tmpl w:val="F274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A7F56"/>
    <w:multiLevelType w:val="multilevel"/>
    <w:tmpl w:val="B95EC7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A319E2"/>
    <w:multiLevelType w:val="hybridMultilevel"/>
    <w:tmpl w:val="4552CF66"/>
    <w:lvl w:ilvl="0" w:tplc="5EC63080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50A92"/>
    <w:multiLevelType w:val="hybridMultilevel"/>
    <w:tmpl w:val="7E34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50AE6"/>
    <w:multiLevelType w:val="hybridMultilevel"/>
    <w:tmpl w:val="C596C182"/>
    <w:lvl w:ilvl="0" w:tplc="512EE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D6B6C"/>
    <w:multiLevelType w:val="multilevel"/>
    <w:tmpl w:val="DE4EE8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DE2975"/>
    <w:multiLevelType w:val="hybridMultilevel"/>
    <w:tmpl w:val="603A1796"/>
    <w:lvl w:ilvl="0" w:tplc="9788A0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34C2C7D"/>
    <w:multiLevelType w:val="hybridMultilevel"/>
    <w:tmpl w:val="EC0A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7F91"/>
    <w:multiLevelType w:val="hybridMultilevel"/>
    <w:tmpl w:val="79426856"/>
    <w:lvl w:ilvl="0" w:tplc="873C9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7685D"/>
    <w:multiLevelType w:val="hybridMultilevel"/>
    <w:tmpl w:val="04626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06C81"/>
    <w:multiLevelType w:val="multilevel"/>
    <w:tmpl w:val="D78818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554C29"/>
    <w:multiLevelType w:val="multilevel"/>
    <w:tmpl w:val="14684AB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F15570D"/>
    <w:multiLevelType w:val="hybridMultilevel"/>
    <w:tmpl w:val="97645E08"/>
    <w:lvl w:ilvl="0" w:tplc="873C9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74832"/>
    <w:multiLevelType w:val="multilevel"/>
    <w:tmpl w:val="C6368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2586038"/>
    <w:multiLevelType w:val="hybridMultilevel"/>
    <w:tmpl w:val="0A74574E"/>
    <w:lvl w:ilvl="0" w:tplc="873C9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B1909"/>
    <w:multiLevelType w:val="hybridMultilevel"/>
    <w:tmpl w:val="6AD62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C3DB1"/>
    <w:multiLevelType w:val="hybridMultilevel"/>
    <w:tmpl w:val="D8223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12B4"/>
    <w:multiLevelType w:val="hybridMultilevel"/>
    <w:tmpl w:val="88C42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24400"/>
    <w:multiLevelType w:val="hybridMultilevel"/>
    <w:tmpl w:val="F2961C2E"/>
    <w:lvl w:ilvl="0" w:tplc="873C9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26"/>
  </w:num>
  <w:num w:numId="5">
    <w:abstractNumId w:val="16"/>
  </w:num>
  <w:num w:numId="6">
    <w:abstractNumId w:val="7"/>
  </w:num>
  <w:num w:numId="7">
    <w:abstractNumId w:val="27"/>
  </w:num>
  <w:num w:numId="8">
    <w:abstractNumId w:val="21"/>
  </w:num>
  <w:num w:numId="9">
    <w:abstractNumId w:val="0"/>
  </w:num>
  <w:num w:numId="10">
    <w:abstractNumId w:val="17"/>
  </w:num>
  <w:num w:numId="11">
    <w:abstractNumId w:val="31"/>
  </w:num>
  <w:num w:numId="12">
    <w:abstractNumId w:val="14"/>
  </w:num>
  <w:num w:numId="13">
    <w:abstractNumId w:val="35"/>
  </w:num>
  <w:num w:numId="14">
    <w:abstractNumId w:val="23"/>
  </w:num>
  <w:num w:numId="15">
    <w:abstractNumId w:val="1"/>
  </w:num>
  <w:num w:numId="16">
    <w:abstractNumId w:val="3"/>
  </w:num>
  <w:num w:numId="17">
    <w:abstractNumId w:val="28"/>
  </w:num>
  <w:num w:numId="18">
    <w:abstractNumId w:val="6"/>
  </w:num>
  <w:num w:numId="19">
    <w:abstractNumId w:val="11"/>
  </w:num>
  <w:num w:numId="20">
    <w:abstractNumId w:val="5"/>
  </w:num>
  <w:num w:numId="21">
    <w:abstractNumId w:val="19"/>
  </w:num>
  <w:num w:numId="22">
    <w:abstractNumId w:val="34"/>
  </w:num>
  <w:num w:numId="23">
    <w:abstractNumId w:val="15"/>
  </w:num>
  <w:num w:numId="24">
    <w:abstractNumId w:val="12"/>
  </w:num>
  <w:num w:numId="25">
    <w:abstractNumId w:val="18"/>
  </w:num>
  <w:num w:numId="26">
    <w:abstractNumId w:val="25"/>
  </w:num>
  <w:num w:numId="27">
    <w:abstractNumId w:val="9"/>
  </w:num>
  <w:num w:numId="28">
    <w:abstractNumId w:val="4"/>
  </w:num>
  <w:num w:numId="29">
    <w:abstractNumId w:val="32"/>
  </w:num>
  <w:num w:numId="30">
    <w:abstractNumId w:val="8"/>
  </w:num>
  <w:num w:numId="31">
    <w:abstractNumId w:val="22"/>
  </w:num>
  <w:num w:numId="32">
    <w:abstractNumId w:val="13"/>
  </w:num>
  <w:num w:numId="33">
    <w:abstractNumId w:val="33"/>
  </w:num>
  <w:num w:numId="34">
    <w:abstractNumId w:val="30"/>
  </w:num>
  <w:num w:numId="35">
    <w:abstractNumId w:val="2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2C"/>
    <w:rsid w:val="00006C84"/>
    <w:rsid w:val="00014DE1"/>
    <w:rsid w:val="000324C4"/>
    <w:rsid w:val="0004615A"/>
    <w:rsid w:val="0006772D"/>
    <w:rsid w:val="0007370A"/>
    <w:rsid w:val="0007468B"/>
    <w:rsid w:val="000819CD"/>
    <w:rsid w:val="00097537"/>
    <w:rsid w:val="000A68A8"/>
    <w:rsid w:val="000C76F1"/>
    <w:rsid w:val="000D564C"/>
    <w:rsid w:val="000E1BC1"/>
    <w:rsid w:val="000F0D28"/>
    <w:rsid w:val="000F52AF"/>
    <w:rsid w:val="00104EC0"/>
    <w:rsid w:val="001078DC"/>
    <w:rsid w:val="001103B4"/>
    <w:rsid w:val="0011139B"/>
    <w:rsid w:val="00116640"/>
    <w:rsid w:val="00121E93"/>
    <w:rsid w:val="00132B24"/>
    <w:rsid w:val="0013642A"/>
    <w:rsid w:val="00136F58"/>
    <w:rsid w:val="001414E1"/>
    <w:rsid w:val="0015227E"/>
    <w:rsid w:val="00153091"/>
    <w:rsid w:val="0017493B"/>
    <w:rsid w:val="00181C7C"/>
    <w:rsid w:val="00185C7F"/>
    <w:rsid w:val="001A2A95"/>
    <w:rsid w:val="001A50EC"/>
    <w:rsid w:val="001A5788"/>
    <w:rsid w:val="001B5FB7"/>
    <w:rsid w:val="001D2284"/>
    <w:rsid w:val="001D6491"/>
    <w:rsid w:val="001D6663"/>
    <w:rsid w:val="001F2045"/>
    <w:rsid w:val="00201A1F"/>
    <w:rsid w:val="00201D8E"/>
    <w:rsid w:val="002053BB"/>
    <w:rsid w:val="00211081"/>
    <w:rsid w:val="00211B4E"/>
    <w:rsid w:val="0023254C"/>
    <w:rsid w:val="00232FA1"/>
    <w:rsid w:val="00235739"/>
    <w:rsid w:val="00235E10"/>
    <w:rsid w:val="00244252"/>
    <w:rsid w:val="00255EE7"/>
    <w:rsid w:val="00261501"/>
    <w:rsid w:val="00261C96"/>
    <w:rsid w:val="002750B7"/>
    <w:rsid w:val="00281E3F"/>
    <w:rsid w:val="00291501"/>
    <w:rsid w:val="002B2D45"/>
    <w:rsid w:val="002B7588"/>
    <w:rsid w:val="002C33F4"/>
    <w:rsid w:val="002E23C1"/>
    <w:rsid w:val="002E245D"/>
    <w:rsid w:val="002E2E4C"/>
    <w:rsid w:val="00303D48"/>
    <w:rsid w:val="0030510C"/>
    <w:rsid w:val="0031295F"/>
    <w:rsid w:val="00321DF8"/>
    <w:rsid w:val="003259F7"/>
    <w:rsid w:val="00331FAD"/>
    <w:rsid w:val="00337C3A"/>
    <w:rsid w:val="00340864"/>
    <w:rsid w:val="00350919"/>
    <w:rsid w:val="00350B5A"/>
    <w:rsid w:val="00351E25"/>
    <w:rsid w:val="00354B65"/>
    <w:rsid w:val="00360F84"/>
    <w:rsid w:val="00367F42"/>
    <w:rsid w:val="00396BC1"/>
    <w:rsid w:val="003B353F"/>
    <w:rsid w:val="003B5E0E"/>
    <w:rsid w:val="003C3694"/>
    <w:rsid w:val="003E02BD"/>
    <w:rsid w:val="003F3950"/>
    <w:rsid w:val="003F4631"/>
    <w:rsid w:val="004115CF"/>
    <w:rsid w:val="00413623"/>
    <w:rsid w:val="004171BA"/>
    <w:rsid w:val="0043531F"/>
    <w:rsid w:val="00442229"/>
    <w:rsid w:val="004452A6"/>
    <w:rsid w:val="004554FB"/>
    <w:rsid w:val="00457403"/>
    <w:rsid w:val="00461F02"/>
    <w:rsid w:val="00464A2D"/>
    <w:rsid w:val="004737F6"/>
    <w:rsid w:val="0048252C"/>
    <w:rsid w:val="00487D18"/>
    <w:rsid w:val="0049731C"/>
    <w:rsid w:val="004A2F19"/>
    <w:rsid w:val="004A5532"/>
    <w:rsid w:val="004A5896"/>
    <w:rsid w:val="004C42BF"/>
    <w:rsid w:val="004C4E70"/>
    <w:rsid w:val="004D434A"/>
    <w:rsid w:val="004F58FD"/>
    <w:rsid w:val="00517500"/>
    <w:rsid w:val="00520C07"/>
    <w:rsid w:val="0052458B"/>
    <w:rsid w:val="00536100"/>
    <w:rsid w:val="00554F5D"/>
    <w:rsid w:val="00556B45"/>
    <w:rsid w:val="00560C89"/>
    <w:rsid w:val="00563737"/>
    <w:rsid w:val="0056578F"/>
    <w:rsid w:val="0057060D"/>
    <w:rsid w:val="00575046"/>
    <w:rsid w:val="00577D1A"/>
    <w:rsid w:val="00580ECB"/>
    <w:rsid w:val="0059195B"/>
    <w:rsid w:val="005C62FD"/>
    <w:rsid w:val="005E3E68"/>
    <w:rsid w:val="005E6D59"/>
    <w:rsid w:val="00603796"/>
    <w:rsid w:val="00605F95"/>
    <w:rsid w:val="006121C9"/>
    <w:rsid w:val="00616893"/>
    <w:rsid w:val="00643106"/>
    <w:rsid w:val="00657B9D"/>
    <w:rsid w:val="00662ACE"/>
    <w:rsid w:val="00670554"/>
    <w:rsid w:val="0067172F"/>
    <w:rsid w:val="00683FC4"/>
    <w:rsid w:val="006D096A"/>
    <w:rsid w:val="006E0BB6"/>
    <w:rsid w:val="00700B3A"/>
    <w:rsid w:val="00701C45"/>
    <w:rsid w:val="00731162"/>
    <w:rsid w:val="00743B44"/>
    <w:rsid w:val="0077096E"/>
    <w:rsid w:val="00781E75"/>
    <w:rsid w:val="0078398C"/>
    <w:rsid w:val="007846B4"/>
    <w:rsid w:val="00787716"/>
    <w:rsid w:val="00791391"/>
    <w:rsid w:val="007A157C"/>
    <w:rsid w:val="007A3D1A"/>
    <w:rsid w:val="007B1814"/>
    <w:rsid w:val="007F2DAB"/>
    <w:rsid w:val="0081268F"/>
    <w:rsid w:val="00821C5E"/>
    <w:rsid w:val="00842329"/>
    <w:rsid w:val="0084516B"/>
    <w:rsid w:val="00846FFB"/>
    <w:rsid w:val="00866E82"/>
    <w:rsid w:val="0087050F"/>
    <w:rsid w:val="00871724"/>
    <w:rsid w:val="008723B1"/>
    <w:rsid w:val="008A4C1E"/>
    <w:rsid w:val="008B0E38"/>
    <w:rsid w:val="008B2B0E"/>
    <w:rsid w:val="008B5550"/>
    <w:rsid w:val="008C21A0"/>
    <w:rsid w:val="008C3F9C"/>
    <w:rsid w:val="008D3A35"/>
    <w:rsid w:val="008E1241"/>
    <w:rsid w:val="008F2D35"/>
    <w:rsid w:val="00903064"/>
    <w:rsid w:val="009064F6"/>
    <w:rsid w:val="00920B8C"/>
    <w:rsid w:val="009365EC"/>
    <w:rsid w:val="00937532"/>
    <w:rsid w:val="009462D5"/>
    <w:rsid w:val="00960A0B"/>
    <w:rsid w:val="009706EC"/>
    <w:rsid w:val="0097197E"/>
    <w:rsid w:val="00971C2C"/>
    <w:rsid w:val="00972840"/>
    <w:rsid w:val="009838B4"/>
    <w:rsid w:val="009B1E31"/>
    <w:rsid w:val="009B3697"/>
    <w:rsid w:val="009C4A8D"/>
    <w:rsid w:val="009C4C3E"/>
    <w:rsid w:val="009D0DC3"/>
    <w:rsid w:val="009E617D"/>
    <w:rsid w:val="009F0AA6"/>
    <w:rsid w:val="00A06483"/>
    <w:rsid w:val="00A240DF"/>
    <w:rsid w:val="00A26695"/>
    <w:rsid w:val="00A45C8F"/>
    <w:rsid w:val="00A6354F"/>
    <w:rsid w:val="00A667DF"/>
    <w:rsid w:val="00A72631"/>
    <w:rsid w:val="00A857BC"/>
    <w:rsid w:val="00A8730E"/>
    <w:rsid w:val="00A87E46"/>
    <w:rsid w:val="00A90E54"/>
    <w:rsid w:val="00AA2B8F"/>
    <w:rsid w:val="00AA6AC0"/>
    <w:rsid w:val="00AB63AF"/>
    <w:rsid w:val="00AC14EB"/>
    <w:rsid w:val="00AD4C9B"/>
    <w:rsid w:val="00AE2C5D"/>
    <w:rsid w:val="00AE4110"/>
    <w:rsid w:val="00AE65C5"/>
    <w:rsid w:val="00AE70BC"/>
    <w:rsid w:val="00B04EC2"/>
    <w:rsid w:val="00B06357"/>
    <w:rsid w:val="00B11E64"/>
    <w:rsid w:val="00B16E7F"/>
    <w:rsid w:val="00B45ABF"/>
    <w:rsid w:val="00B45EDF"/>
    <w:rsid w:val="00B60E55"/>
    <w:rsid w:val="00B62DC2"/>
    <w:rsid w:val="00B734D2"/>
    <w:rsid w:val="00B81877"/>
    <w:rsid w:val="00B94F9D"/>
    <w:rsid w:val="00BA0559"/>
    <w:rsid w:val="00BC07C6"/>
    <w:rsid w:val="00BD2A7F"/>
    <w:rsid w:val="00BE0632"/>
    <w:rsid w:val="00BF0470"/>
    <w:rsid w:val="00C0365A"/>
    <w:rsid w:val="00C0772E"/>
    <w:rsid w:val="00C125BD"/>
    <w:rsid w:val="00C2257F"/>
    <w:rsid w:val="00C35D1B"/>
    <w:rsid w:val="00C44A7C"/>
    <w:rsid w:val="00C6275B"/>
    <w:rsid w:val="00C65726"/>
    <w:rsid w:val="00C709C1"/>
    <w:rsid w:val="00C74521"/>
    <w:rsid w:val="00C80397"/>
    <w:rsid w:val="00C826C7"/>
    <w:rsid w:val="00C92636"/>
    <w:rsid w:val="00C93033"/>
    <w:rsid w:val="00C9746B"/>
    <w:rsid w:val="00CC28AA"/>
    <w:rsid w:val="00CE173D"/>
    <w:rsid w:val="00CF7B7B"/>
    <w:rsid w:val="00D02181"/>
    <w:rsid w:val="00D033AD"/>
    <w:rsid w:val="00D1144D"/>
    <w:rsid w:val="00D1280E"/>
    <w:rsid w:val="00D14F67"/>
    <w:rsid w:val="00D215E1"/>
    <w:rsid w:val="00D26813"/>
    <w:rsid w:val="00D41B98"/>
    <w:rsid w:val="00D76B69"/>
    <w:rsid w:val="00D77B00"/>
    <w:rsid w:val="00D859E8"/>
    <w:rsid w:val="00D87D03"/>
    <w:rsid w:val="00D95E09"/>
    <w:rsid w:val="00DA0FB2"/>
    <w:rsid w:val="00DA13E0"/>
    <w:rsid w:val="00DA4039"/>
    <w:rsid w:val="00DC17FD"/>
    <w:rsid w:val="00DC313F"/>
    <w:rsid w:val="00E026F3"/>
    <w:rsid w:val="00E07140"/>
    <w:rsid w:val="00E137BF"/>
    <w:rsid w:val="00E146CB"/>
    <w:rsid w:val="00E16121"/>
    <w:rsid w:val="00E168D6"/>
    <w:rsid w:val="00E271CE"/>
    <w:rsid w:val="00E277DB"/>
    <w:rsid w:val="00E3458A"/>
    <w:rsid w:val="00E72863"/>
    <w:rsid w:val="00E81B77"/>
    <w:rsid w:val="00EB2228"/>
    <w:rsid w:val="00EB2935"/>
    <w:rsid w:val="00EE32AE"/>
    <w:rsid w:val="00EE67D7"/>
    <w:rsid w:val="00EE7699"/>
    <w:rsid w:val="00F06262"/>
    <w:rsid w:val="00F06E3E"/>
    <w:rsid w:val="00F14E0D"/>
    <w:rsid w:val="00F21A4A"/>
    <w:rsid w:val="00F23A9F"/>
    <w:rsid w:val="00F36D9F"/>
    <w:rsid w:val="00F513B5"/>
    <w:rsid w:val="00F52E46"/>
    <w:rsid w:val="00F56B6A"/>
    <w:rsid w:val="00F652BD"/>
    <w:rsid w:val="00F657B9"/>
    <w:rsid w:val="00F72B4A"/>
    <w:rsid w:val="00F73128"/>
    <w:rsid w:val="00F86315"/>
    <w:rsid w:val="00F94790"/>
    <w:rsid w:val="00F9600F"/>
    <w:rsid w:val="00FB49E6"/>
    <w:rsid w:val="00FB7A82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45B47-FBFC-4729-8FC3-DA3F3CD8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55"/>
    <w:pPr>
      <w:keepNext/>
      <w:keepLines/>
      <w:widowControl w:val="0"/>
      <w:suppressAutoHyphens/>
      <w:autoSpaceDN w:val="0"/>
      <w:spacing w:before="40" w:after="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kern w:val="3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C2C"/>
  </w:style>
  <w:style w:type="paragraph" w:styleId="Footer">
    <w:name w:val="footer"/>
    <w:basedOn w:val="Normal"/>
    <w:link w:val="FooterChar"/>
    <w:uiPriority w:val="99"/>
    <w:unhideWhenUsed/>
    <w:rsid w:val="00971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71C2C"/>
  </w:style>
  <w:style w:type="paragraph" w:styleId="BalloonText">
    <w:name w:val="Balloon Text"/>
    <w:basedOn w:val="Normal"/>
    <w:link w:val="BalloonTextChar"/>
    <w:uiPriority w:val="99"/>
    <w:semiHidden/>
    <w:unhideWhenUsed/>
    <w:rsid w:val="0097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2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A50EC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50EC"/>
    <w:pPr>
      <w:spacing w:after="120"/>
    </w:pPr>
    <w:rPr>
      <w:rFonts w:eastAsiaTheme="minorEastAsia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50EC"/>
    <w:rPr>
      <w:rFonts w:eastAsiaTheme="minorEastAsia"/>
      <w:lang w:eastAsia="ru-RU"/>
    </w:rPr>
  </w:style>
  <w:style w:type="character" w:customStyle="1" w:styleId="3">
    <w:name w:val="Заголовок №3_"/>
    <w:basedOn w:val="DefaultParagraphFont"/>
    <w:link w:val="30"/>
    <w:rsid w:val="006037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6037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0">
    <w:name w:val="Подпись к таблице_"/>
    <w:basedOn w:val="DefaultParagraphFont"/>
    <w:link w:val="a1"/>
    <w:rsid w:val="006037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2">
    <w:name w:val="Другое_"/>
    <w:basedOn w:val="DefaultParagraphFont"/>
    <w:link w:val="a3"/>
    <w:rsid w:val="006037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Normal"/>
    <w:link w:val="3"/>
    <w:rsid w:val="00603796"/>
    <w:pPr>
      <w:widowControl w:val="0"/>
      <w:shd w:val="clear" w:color="auto" w:fill="FFFFFF"/>
      <w:spacing w:after="0" w:line="240" w:lineRule="auto"/>
      <w:ind w:firstLine="15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Normal"/>
    <w:link w:val="a"/>
    <w:rsid w:val="0060379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1">
    <w:name w:val="Подпись к таблице"/>
    <w:basedOn w:val="Normal"/>
    <w:link w:val="a0"/>
    <w:rsid w:val="006037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3">
    <w:name w:val="Другое"/>
    <w:basedOn w:val="Normal"/>
    <w:link w:val="a2"/>
    <w:rsid w:val="0060379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6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6C7"/>
  </w:style>
  <w:style w:type="paragraph" w:styleId="ListParagraph">
    <w:name w:val="List Paragraph"/>
    <w:basedOn w:val="Normal"/>
    <w:qFormat/>
    <w:rsid w:val="00A6354F"/>
    <w:pPr>
      <w:ind w:left="720"/>
      <w:contextualSpacing/>
    </w:pPr>
  </w:style>
  <w:style w:type="table" w:styleId="TableGrid">
    <w:name w:val="Table Grid"/>
    <w:basedOn w:val="TableNormal"/>
    <w:uiPriority w:val="59"/>
    <w:rsid w:val="0031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C76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0C76F1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683FC4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350B5A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E55"/>
    <w:rPr>
      <w:rFonts w:asciiTheme="majorHAnsi" w:eastAsiaTheme="majorEastAsia" w:hAnsiTheme="majorHAnsi" w:cstheme="majorBidi"/>
      <w:color w:val="365F91" w:themeColor="accent1" w:themeShade="BF"/>
      <w:kern w:val="3"/>
      <w:sz w:val="26"/>
      <w:szCs w:val="26"/>
      <w:lang w:val="en-US"/>
    </w:rPr>
  </w:style>
  <w:style w:type="paragraph" w:customStyle="1" w:styleId="Default">
    <w:name w:val="Default"/>
    <w:rsid w:val="00B60E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2257060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315DD5982584CA5CD659F37D5C7F3" ma:contentTypeVersion="0" ma:contentTypeDescription="Create a new document." ma:contentTypeScope="" ma:versionID="00a523c1c38546556f3a14de786b431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D1D5-20F6-4B21-BE91-CF196722D84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C290EB-85A8-49FA-B2C4-06215C53E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033BAD1-B988-4D9E-B027-59E252066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68A737-1E6E-4D20-A90A-F9BB3C3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Theodora Scurtu</dc:creator>
  <cp:lastModifiedBy>Victor Gherasim</cp:lastModifiedBy>
  <cp:revision>3</cp:revision>
  <cp:lastPrinted>2025-09-24T12:02:00Z</cp:lastPrinted>
  <dcterms:created xsi:type="dcterms:W3CDTF">2025-09-30T12:55:00Z</dcterms:created>
  <dcterms:modified xsi:type="dcterms:W3CDTF">2025-10-03T10:51:00Z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0x0101004C6315DD5982584CA5CD659F37D5C7F3</vt:lpwstr>
  </property>
</Properties>
</file>